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6" w:rsidRDefault="006A3B86" w:rsidP="00F16398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2168E0"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3.75pt">
            <v:imagedata r:id="rId5" o:title=""/>
          </v:shape>
        </w:pict>
      </w:r>
    </w:p>
    <w:p w:rsidR="006A3B86" w:rsidRPr="00976FE7" w:rsidRDefault="006A3B86" w:rsidP="00F16398">
      <w:pPr>
        <w:spacing w:line="240" w:lineRule="auto"/>
        <w:jc w:val="center"/>
        <w:rPr>
          <w:b/>
          <w:color w:val="000000"/>
          <w:sz w:val="16"/>
          <w:szCs w:val="16"/>
        </w:rPr>
      </w:pPr>
    </w:p>
    <w:p w:rsidR="006A3B86" w:rsidRPr="00F16398" w:rsidRDefault="006A3B86" w:rsidP="00F16398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F16398">
        <w:rPr>
          <w:b/>
          <w:color w:val="000000"/>
          <w:sz w:val="28"/>
          <w:szCs w:val="28"/>
        </w:rPr>
        <w:t xml:space="preserve"> “Leggiamo insieme un libro” 2 </w:t>
      </w:r>
    </w:p>
    <w:p w:rsidR="006A3B86" w:rsidRPr="00976FE7" w:rsidRDefault="006A3B86" w:rsidP="00C141FF">
      <w:pPr>
        <w:jc w:val="both"/>
        <w:rPr>
          <w:sz w:val="16"/>
          <w:szCs w:val="16"/>
        </w:rPr>
      </w:pPr>
    </w:p>
    <w:p w:rsidR="006A3B86" w:rsidRPr="00C141FF" w:rsidRDefault="006A3B86" w:rsidP="00C141FF">
      <w:pPr>
        <w:jc w:val="both"/>
        <w:rPr>
          <w:sz w:val="24"/>
          <w:szCs w:val="24"/>
        </w:rPr>
      </w:pPr>
      <w:r w:rsidRPr="00C141FF">
        <w:rPr>
          <w:sz w:val="24"/>
          <w:szCs w:val="24"/>
        </w:rPr>
        <w:t>2 anni dopo…</w:t>
      </w:r>
    </w:p>
    <w:p w:rsidR="006A3B86" w:rsidRDefault="006A3B86" w:rsidP="009348F0">
      <w:pPr>
        <w:spacing w:after="0" w:line="240" w:lineRule="auto"/>
        <w:jc w:val="both"/>
        <w:rPr>
          <w:sz w:val="24"/>
          <w:szCs w:val="24"/>
        </w:rPr>
      </w:pPr>
      <w:r w:rsidRPr="00C141FF">
        <w:rPr>
          <w:sz w:val="24"/>
          <w:szCs w:val="24"/>
        </w:rPr>
        <w:t xml:space="preserve">Poche parole necessarie per anticiparvi che abbiamo apportato alcune variazioni al progetto </w:t>
      </w:r>
      <w:r>
        <w:rPr>
          <w:sz w:val="24"/>
          <w:szCs w:val="24"/>
        </w:rPr>
        <w:t>origin</w:t>
      </w:r>
      <w:r w:rsidRPr="00C141FF">
        <w:rPr>
          <w:sz w:val="24"/>
          <w:szCs w:val="24"/>
        </w:rPr>
        <w:t>ale.</w:t>
      </w:r>
    </w:p>
    <w:p w:rsidR="006A3B86" w:rsidRPr="00C141FF" w:rsidRDefault="006A3B86" w:rsidP="009348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(Vedi: </w:t>
      </w:r>
      <w:r>
        <w:rPr>
          <w:sz w:val="24"/>
          <w:szCs w:val="24"/>
        </w:rPr>
        <w:tab/>
      </w:r>
      <w:hyperlink r:id="rId6" w:history="1">
        <w:r w:rsidRPr="00DD380B">
          <w:rPr>
            <w:rStyle w:val="Hyperlink"/>
            <w:sz w:val="24"/>
            <w:szCs w:val="24"/>
          </w:rPr>
          <w:t>https://www.progettomemoria.info/core/wp content/uploads/2019/09/PM_Leggiamo_insieme_un_libro.01.pdf</w:t>
        </w:r>
      </w:hyperlink>
      <w:r>
        <w:rPr>
          <w:sz w:val="24"/>
          <w:szCs w:val="24"/>
        </w:rPr>
        <w:t xml:space="preserve"> )</w:t>
      </w:r>
    </w:p>
    <w:p w:rsidR="006A3B86" w:rsidRPr="00C141FF" w:rsidRDefault="006A3B86" w:rsidP="009348F0">
      <w:pPr>
        <w:spacing w:line="240" w:lineRule="auto"/>
        <w:jc w:val="both"/>
        <w:rPr>
          <w:sz w:val="24"/>
          <w:szCs w:val="24"/>
        </w:rPr>
      </w:pPr>
      <w:r w:rsidRPr="00C141FF">
        <w:rPr>
          <w:sz w:val="24"/>
          <w:szCs w:val="24"/>
        </w:rPr>
        <w:t>Chi è nuovo a questa esperienza di lettura condivisa, potrà trovare motivazioni, bisogni e scopi che l’hanno generata</w:t>
      </w:r>
      <w:r>
        <w:rPr>
          <w:sz w:val="24"/>
          <w:szCs w:val="24"/>
        </w:rPr>
        <w:t>,</w:t>
      </w:r>
      <w:r w:rsidRPr="00C141FF">
        <w:rPr>
          <w:sz w:val="24"/>
          <w:szCs w:val="24"/>
        </w:rPr>
        <w:t xml:space="preserve"> nella sezione ‘Percorsi didattici’ di –Scuola e didattica- del nostro sito.</w:t>
      </w:r>
    </w:p>
    <w:p w:rsidR="006A3B86" w:rsidRPr="00C141FF" w:rsidRDefault="006A3B86" w:rsidP="009348F0">
      <w:pPr>
        <w:spacing w:line="240" w:lineRule="auto"/>
        <w:jc w:val="both"/>
        <w:rPr>
          <w:sz w:val="24"/>
          <w:szCs w:val="24"/>
        </w:rPr>
      </w:pPr>
      <w:r w:rsidRPr="00C141FF">
        <w:rPr>
          <w:sz w:val="24"/>
          <w:szCs w:val="24"/>
        </w:rPr>
        <w:t>Le condizioni generali, in due anni, anche nelle istituzioni scolastiche sono cambiate e restano sostanzialmente legate alla realtà sanitaria generale e all’uso quasi obbligatorio di Internet per la comunicazione.</w:t>
      </w:r>
    </w:p>
    <w:p w:rsidR="006A3B86" w:rsidRPr="00C141FF" w:rsidRDefault="006A3B86" w:rsidP="009348F0">
      <w:pPr>
        <w:spacing w:line="240" w:lineRule="auto"/>
        <w:jc w:val="both"/>
        <w:rPr>
          <w:sz w:val="24"/>
          <w:szCs w:val="24"/>
        </w:rPr>
      </w:pPr>
      <w:r w:rsidRPr="00C141FF">
        <w:rPr>
          <w:sz w:val="24"/>
          <w:szCs w:val="24"/>
        </w:rPr>
        <w:t>Mai più di ora è importante esserci e contribuire a ‘proteggere’ le generazioni di oggi e del futuro dal rischio di cadere nella superficialità, nell’intolleranza, nell’acriticit</w:t>
      </w:r>
      <w:r>
        <w:rPr>
          <w:sz w:val="24"/>
          <w:szCs w:val="24"/>
        </w:rPr>
        <w:t>à</w:t>
      </w:r>
      <w:r w:rsidRPr="00C141FF">
        <w:rPr>
          <w:sz w:val="24"/>
          <w:szCs w:val="24"/>
        </w:rPr>
        <w:t>, fenomeni dilaganti nella rete.</w:t>
      </w:r>
    </w:p>
    <w:p w:rsidR="006A3B86" w:rsidRPr="00C141FF" w:rsidRDefault="006A3B86" w:rsidP="009348F0">
      <w:pPr>
        <w:spacing w:line="240" w:lineRule="auto"/>
        <w:jc w:val="both"/>
        <w:rPr>
          <w:sz w:val="24"/>
          <w:szCs w:val="24"/>
        </w:rPr>
      </w:pPr>
      <w:r w:rsidRPr="00C141FF">
        <w:rPr>
          <w:sz w:val="24"/>
          <w:szCs w:val="24"/>
        </w:rPr>
        <w:t>Mai più di ora saremo al fianco degli educatori scolastici e condivideremo con loro una lettura mirata ai principi democratici e costituzionali della nostra società.</w:t>
      </w:r>
    </w:p>
    <w:p w:rsidR="006A3B86" w:rsidRPr="00976FE7" w:rsidRDefault="006A3B86" w:rsidP="00195BA0">
      <w:pPr>
        <w:spacing w:line="240" w:lineRule="auto"/>
        <w:jc w:val="center"/>
        <w:rPr>
          <w:b/>
          <w:bCs/>
          <w:color w:val="FF0000"/>
          <w:sz w:val="16"/>
          <w:szCs w:val="16"/>
        </w:rPr>
      </w:pPr>
    </w:p>
    <w:p w:rsidR="006A3B86" w:rsidRPr="00C03941" w:rsidRDefault="006A3B86" w:rsidP="00195BA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C03941">
        <w:rPr>
          <w:b/>
          <w:bCs/>
          <w:color w:val="FF0000"/>
          <w:sz w:val="28"/>
          <w:szCs w:val="28"/>
        </w:rPr>
        <w:t>STRUTTURA</w:t>
      </w:r>
      <w:r w:rsidRPr="00C03941">
        <w:rPr>
          <w:b/>
          <w:bCs/>
          <w:color w:val="000000"/>
          <w:sz w:val="28"/>
          <w:szCs w:val="28"/>
        </w:rPr>
        <w:t xml:space="preserve"> del progetto</w:t>
      </w:r>
    </w:p>
    <w:p w:rsidR="006A3B86" w:rsidRPr="00C03941" w:rsidRDefault="006A3B86" w:rsidP="00195BA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C03941">
        <w:rPr>
          <w:b/>
          <w:bCs/>
          <w:color w:val="000000"/>
          <w:sz w:val="28"/>
          <w:szCs w:val="28"/>
        </w:rPr>
        <w:t>2^ edizione, anno</w:t>
      </w:r>
      <w:r>
        <w:rPr>
          <w:b/>
          <w:bCs/>
          <w:color w:val="000000"/>
          <w:sz w:val="28"/>
          <w:szCs w:val="28"/>
        </w:rPr>
        <w:t xml:space="preserve"> scolastico</w:t>
      </w:r>
      <w:r w:rsidRPr="00C03941">
        <w:rPr>
          <w:b/>
          <w:bCs/>
          <w:color w:val="000000"/>
          <w:sz w:val="28"/>
          <w:szCs w:val="28"/>
        </w:rPr>
        <w:t xml:space="preserve"> 2021/22</w:t>
      </w:r>
    </w:p>
    <w:p w:rsidR="006A3B86" w:rsidRPr="00976FE7" w:rsidRDefault="006A3B86" w:rsidP="00F16398">
      <w:pPr>
        <w:spacing w:before="0" w:after="160" w:line="240" w:lineRule="auto"/>
        <w:jc w:val="both"/>
        <w:rPr>
          <w:b/>
          <w:color w:val="000000"/>
          <w:sz w:val="16"/>
          <w:szCs w:val="16"/>
          <w:u w:val="single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b/>
          <w:color w:val="000000"/>
          <w:sz w:val="24"/>
          <w:szCs w:val="24"/>
          <w:u w:val="single"/>
        </w:rPr>
        <w:t>Destinatari:</w:t>
      </w: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Docenti ed alunni di scuola secondaria di primo e secondo grado</w:t>
      </w:r>
    </w:p>
    <w:p w:rsidR="006A3B86" w:rsidRPr="00976FE7" w:rsidRDefault="006A3B86" w:rsidP="00F16398">
      <w:pPr>
        <w:spacing w:before="0" w:after="160" w:line="240" w:lineRule="auto"/>
        <w:jc w:val="both"/>
        <w:rPr>
          <w:b/>
          <w:color w:val="000000"/>
          <w:sz w:val="16"/>
          <w:szCs w:val="16"/>
          <w:u w:val="single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b/>
          <w:color w:val="000000"/>
          <w:sz w:val="24"/>
          <w:szCs w:val="24"/>
          <w:u w:val="single"/>
        </w:rPr>
        <w:t>Ambito didattico:</w:t>
      </w: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Le discipline a carattere storico-filosofico-letterario-artistico-espressivo</w:t>
      </w:r>
    </w:p>
    <w:p w:rsidR="006A3B86" w:rsidRPr="00976FE7" w:rsidRDefault="006A3B86" w:rsidP="00F16398">
      <w:pPr>
        <w:spacing w:before="0" w:after="160" w:line="240" w:lineRule="auto"/>
        <w:jc w:val="both"/>
        <w:rPr>
          <w:color w:val="000000"/>
          <w:sz w:val="16"/>
          <w:szCs w:val="16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b/>
          <w:color w:val="000000"/>
          <w:sz w:val="24"/>
          <w:szCs w:val="24"/>
          <w:u w:val="single"/>
        </w:rPr>
        <w:t>Strumenti di lavoro:</w:t>
      </w: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Libri consigliati per:</w:t>
      </w:r>
    </w:p>
    <w:p w:rsidR="006A3B86" w:rsidRPr="00263083" w:rsidRDefault="006A3B86" w:rsidP="00E24741">
      <w:pPr>
        <w:pStyle w:val="ListParagraph"/>
        <w:spacing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63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Scuola secondaria di I grado</w:t>
      </w:r>
      <w:r w:rsidRPr="00263083">
        <w:rPr>
          <w:color w:val="000000"/>
          <w:sz w:val="24"/>
          <w:szCs w:val="24"/>
        </w:rPr>
        <w:t xml:space="preserve">: </w:t>
      </w:r>
      <w:r w:rsidRPr="00E24741">
        <w:rPr>
          <w:b/>
          <w:bCs/>
          <w:color w:val="FF0000"/>
          <w:sz w:val="24"/>
          <w:szCs w:val="24"/>
        </w:rPr>
        <w:t>‘</w:t>
      </w:r>
      <w:r w:rsidRPr="00263083">
        <w:rPr>
          <w:b/>
          <w:i/>
          <w:color w:val="FF0000"/>
          <w:sz w:val="24"/>
          <w:szCs w:val="24"/>
        </w:rPr>
        <w:t>I vicini scomodi’</w:t>
      </w:r>
      <w:r w:rsidRPr="00263083">
        <w:rPr>
          <w:color w:val="000000"/>
          <w:sz w:val="24"/>
          <w:szCs w:val="24"/>
        </w:rPr>
        <w:t xml:space="preserve"> di Roberto Matatia, ed. Giuntina</w:t>
      </w:r>
    </w:p>
    <w:p w:rsidR="006A3B86" w:rsidRDefault="006A3B86" w:rsidP="00E24741">
      <w:pPr>
        <w:pStyle w:val="ListParagraph"/>
        <w:spacing w:before="0" w:after="16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63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Scuola secondaria di II grado:</w:t>
      </w:r>
      <w:r w:rsidRPr="00263083">
        <w:rPr>
          <w:color w:val="000000"/>
          <w:sz w:val="24"/>
          <w:szCs w:val="24"/>
        </w:rPr>
        <w:t xml:space="preserve"> </w:t>
      </w:r>
      <w:r w:rsidRPr="00263083">
        <w:rPr>
          <w:b/>
          <w:i/>
          <w:color w:val="FF0000"/>
          <w:sz w:val="24"/>
          <w:szCs w:val="24"/>
        </w:rPr>
        <w:t>‘Il pane perduto’</w:t>
      </w:r>
      <w:r w:rsidRPr="00263083">
        <w:rPr>
          <w:color w:val="FF0000"/>
          <w:sz w:val="24"/>
          <w:szCs w:val="24"/>
        </w:rPr>
        <w:t xml:space="preserve"> </w:t>
      </w:r>
      <w:r w:rsidRPr="00263083">
        <w:rPr>
          <w:color w:val="000000"/>
          <w:sz w:val="24"/>
          <w:szCs w:val="24"/>
        </w:rPr>
        <w:t xml:space="preserve">di Edith Bruck, ed. La nave di Teseo </w:t>
      </w:r>
    </w:p>
    <w:p w:rsidR="006A3B86" w:rsidRDefault="006A3B86" w:rsidP="00E24741">
      <w:pPr>
        <w:pStyle w:val="ListParagraph"/>
        <w:spacing w:before="0" w:after="160" w:line="240" w:lineRule="auto"/>
        <w:ind w:left="360"/>
        <w:jc w:val="both"/>
        <w:rPr>
          <w:color w:val="000000"/>
          <w:sz w:val="24"/>
          <w:szCs w:val="24"/>
        </w:rPr>
      </w:pPr>
    </w:p>
    <w:p w:rsidR="006A3B86" w:rsidRPr="00F16398" w:rsidRDefault="006A3B86" w:rsidP="00EA7EE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FB11A9">
        <w:rPr>
          <w:b/>
          <w:bCs/>
          <w:color w:val="FF0000"/>
          <w:sz w:val="24"/>
          <w:szCs w:val="24"/>
        </w:rPr>
        <w:t>‘</w:t>
      </w:r>
      <w:r w:rsidRPr="00F16398">
        <w:rPr>
          <w:b/>
          <w:bCs/>
          <w:i/>
          <w:color w:val="FF0000"/>
          <w:sz w:val="24"/>
          <w:szCs w:val="24"/>
        </w:rPr>
        <w:t>I vicini scomodi’</w:t>
      </w:r>
      <w:r w:rsidRPr="00F16398">
        <w:rPr>
          <w:b/>
          <w:bCs/>
          <w:color w:val="000000"/>
          <w:sz w:val="24"/>
          <w:szCs w:val="24"/>
        </w:rPr>
        <w:t xml:space="preserve"> di Roberto Matatia, </w:t>
      </w:r>
      <w:r>
        <w:rPr>
          <w:b/>
          <w:bCs/>
          <w:color w:val="000000"/>
          <w:sz w:val="24"/>
          <w:szCs w:val="24"/>
        </w:rPr>
        <w:t>Firenze,</w:t>
      </w:r>
      <w:r w:rsidRPr="00F16398">
        <w:rPr>
          <w:b/>
          <w:bCs/>
          <w:color w:val="000000"/>
          <w:sz w:val="24"/>
          <w:szCs w:val="24"/>
        </w:rPr>
        <w:t xml:space="preserve"> Giuntina</w:t>
      </w:r>
      <w:r>
        <w:rPr>
          <w:b/>
          <w:bCs/>
          <w:color w:val="000000"/>
          <w:sz w:val="24"/>
          <w:szCs w:val="24"/>
        </w:rPr>
        <w:t xml:space="preserve"> 2014</w:t>
      </w:r>
    </w:p>
    <w:p w:rsidR="006A3B86" w:rsidRDefault="006A3B86" w:rsidP="00EA7EE2">
      <w:pPr>
        <w:pStyle w:val="ListParagraph"/>
        <w:spacing w:before="120" w:line="240" w:lineRule="auto"/>
        <w:ind w:left="0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   </w:t>
      </w:r>
    </w:p>
    <w:p w:rsidR="006A3B86" w:rsidRPr="00263083" w:rsidRDefault="006A3B86" w:rsidP="00EA7EE2">
      <w:pPr>
        <w:pStyle w:val="ListParagraph"/>
        <w:spacing w:before="12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libro racconta le vicende di Nissim Matatia e della sua famiglia, a partire da una lettera celata per molti anni e poi pervenuta allo scrittore.</w:t>
      </w:r>
    </w:p>
    <w:p w:rsidR="006A3B86" w:rsidRDefault="006A3B86" w:rsidP="00EA7EE2">
      <w:pPr>
        <w:pStyle w:val="ListParagraph"/>
        <w:spacing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hyperlink r:id="rId7" w:history="1">
        <w:r w:rsidRPr="00FF5AE4">
          <w:rPr>
            <w:rStyle w:val="Hyperlink"/>
            <w:sz w:val="24"/>
            <w:szCs w:val="24"/>
          </w:rPr>
          <w:t>https://www.giuntina.it/catalogo/vite/i-vicini-scomodi-590.html</w:t>
        </w:r>
      </w:hyperlink>
      <w:r>
        <w:rPr>
          <w:color w:val="000000"/>
          <w:sz w:val="24"/>
          <w:szCs w:val="24"/>
        </w:rPr>
        <w:t xml:space="preserve"> </w:t>
      </w:r>
    </w:p>
    <w:p w:rsidR="006A3B86" w:rsidRPr="00DE3EE3" w:rsidRDefault="006A3B86" w:rsidP="00EA7EE2">
      <w:pPr>
        <w:pStyle w:val="ListParagraph"/>
        <w:spacing w:line="240" w:lineRule="auto"/>
        <w:ind w:left="0"/>
        <w:jc w:val="both"/>
        <w:rPr>
          <w:color w:val="000000"/>
          <w:sz w:val="32"/>
          <w:szCs w:val="32"/>
        </w:rPr>
      </w:pPr>
    </w:p>
    <w:p w:rsidR="006A3B86" w:rsidRPr="00DE3EE3" w:rsidRDefault="006A3B86" w:rsidP="00EA7EE2">
      <w:pPr>
        <w:pStyle w:val="ListParagraph"/>
        <w:spacing w:before="0" w:after="0" w:line="240" w:lineRule="auto"/>
        <w:ind w:left="357"/>
        <w:jc w:val="both"/>
        <w:rPr>
          <w:color w:val="000000"/>
          <w:sz w:val="22"/>
          <w:szCs w:val="22"/>
        </w:rPr>
      </w:pPr>
    </w:p>
    <w:p w:rsidR="006A3B86" w:rsidRPr="00FC2D0F" w:rsidRDefault="006A3B86" w:rsidP="009A64A7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b/>
          <w:color w:val="000000"/>
          <w:sz w:val="24"/>
          <w:szCs w:val="24"/>
        </w:rPr>
      </w:pPr>
      <w:r w:rsidRPr="00FC2D0F">
        <w:rPr>
          <w:b/>
          <w:i/>
          <w:color w:val="FF0000"/>
          <w:sz w:val="24"/>
          <w:szCs w:val="24"/>
        </w:rPr>
        <w:t>‘Il pane perduto’</w:t>
      </w:r>
      <w:r w:rsidRPr="00FC2D0F">
        <w:rPr>
          <w:b/>
          <w:color w:val="FF0000"/>
          <w:sz w:val="24"/>
          <w:szCs w:val="24"/>
        </w:rPr>
        <w:t xml:space="preserve"> </w:t>
      </w:r>
      <w:r w:rsidRPr="00FC2D0F">
        <w:rPr>
          <w:b/>
          <w:color w:val="000000"/>
          <w:sz w:val="24"/>
          <w:szCs w:val="24"/>
        </w:rPr>
        <w:t>di Edith Bruck, La nave di Teseo</w:t>
      </w:r>
      <w:r>
        <w:rPr>
          <w:b/>
          <w:color w:val="000000"/>
          <w:sz w:val="24"/>
          <w:szCs w:val="24"/>
        </w:rPr>
        <w:t>, Milano 2021</w:t>
      </w:r>
    </w:p>
    <w:p w:rsidR="006A3B86" w:rsidRDefault="006A3B86" w:rsidP="00EA7EE2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:rsidR="006A3B86" w:rsidRDefault="006A3B86" w:rsidP="00C141FF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libro p</w:t>
      </w:r>
      <w:r w:rsidRPr="0083468B">
        <w:rPr>
          <w:rFonts w:ascii="Calibri" w:hAnsi="Calibri"/>
          <w:sz w:val="22"/>
          <w:szCs w:val="22"/>
        </w:rPr>
        <w:t xml:space="preserve">er non dimenticare e per non far dimenticare </w:t>
      </w:r>
      <w:r>
        <w:rPr>
          <w:rFonts w:ascii="Calibri" w:hAnsi="Calibri"/>
          <w:sz w:val="22"/>
          <w:szCs w:val="22"/>
        </w:rPr>
        <w:t xml:space="preserve">che </w:t>
      </w:r>
      <w:r w:rsidRPr="0083468B">
        <w:rPr>
          <w:rFonts w:ascii="Calibri" w:hAnsi="Calibri"/>
          <w:sz w:val="22"/>
          <w:szCs w:val="22"/>
        </w:rPr>
        <w:t xml:space="preserve">Edith Bruck </w:t>
      </w:r>
      <w:r>
        <w:rPr>
          <w:rFonts w:ascii="Calibri" w:hAnsi="Calibri"/>
          <w:sz w:val="22"/>
          <w:szCs w:val="22"/>
        </w:rPr>
        <w:t xml:space="preserve">ha scritto </w:t>
      </w:r>
      <w:r w:rsidRPr="0083468B">
        <w:rPr>
          <w:rFonts w:ascii="Calibri" w:hAnsi="Calibri"/>
          <w:sz w:val="22"/>
          <w:szCs w:val="22"/>
        </w:rPr>
        <w:t>a s</w:t>
      </w:r>
      <w:r>
        <w:rPr>
          <w:rFonts w:ascii="Calibri" w:hAnsi="Calibri"/>
          <w:sz w:val="22"/>
          <w:szCs w:val="22"/>
        </w:rPr>
        <w:t>essant’anni dal suo primo libro.</w:t>
      </w:r>
      <w:r w:rsidRPr="0083468B">
        <w:rPr>
          <w:rFonts w:ascii="Calibri" w:hAnsi="Calibri"/>
          <w:sz w:val="22"/>
          <w:szCs w:val="22"/>
        </w:rPr>
        <w:t xml:space="preserve"> </w:t>
      </w:r>
    </w:p>
    <w:p w:rsidR="006A3B86" w:rsidRPr="00263083" w:rsidRDefault="006A3B86" w:rsidP="00C141FF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hyperlink r:id="rId8" w:history="1">
        <w:r w:rsidRPr="00263083">
          <w:rPr>
            <w:rStyle w:val="Hyperlink"/>
            <w:rFonts w:ascii="Calibri" w:hAnsi="Calibri"/>
          </w:rPr>
          <w:t>http://www.lanavediteseo.eu/item/il-pane-perduto/</w:t>
        </w:r>
      </w:hyperlink>
      <w:r w:rsidRPr="00263083">
        <w:rPr>
          <w:rFonts w:ascii="Calibri" w:hAnsi="Calibri"/>
        </w:rPr>
        <w:t xml:space="preserve">  </w:t>
      </w:r>
    </w:p>
    <w:p w:rsidR="006A3B86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b/>
          <w:color w:val="000000"/>
          <w:sz w:val="24"/>
          <w:szCs w:val="24"/>
          <w:u w:val="single"/>
        </w:rPr>
        <w:t>Obiettivi generali: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apprendere la storia italiana ed europea con riferimento alle</w:t>
      </w: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persecuzioni antiebraiche e alla Shoah e alle vicende connesse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color w:val="000000"/>
          <w:sz w:val="24"/>
          <w:szCs w:val="24"/>
        </w:rPr>
        <w:t>conoscere i crimini contro l’umanità ed in particolare contro gli Ebrei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educare ai valori universali ed ai diritti fondamentali umani 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riflettere sulle ripercussioni della Shoah nell’ambito della storia europea dell’ultima parte del XX secolo e l’inizio del XXI 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formare una coscienza contro ogni forma di pregiudizio, indifferenza e discriminazione 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stimolare  la riflessione, la critica, la responsabilità e  la tolleranza verso l’altro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b/>
          <w:color w:val="000000"/>
          <w:sz w:val="24"/>
          <w:szCs w:val="24"/>
          <w:u w:val="single"/>
        </w:rPr>
        <w:t>Obiettivi specifici:</w:t>
      </w: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Non richiamiamo qui gli obiettivi educativo-cognitivi fondamentali delle discipline interessate in quanto sono normalmente programmati da ciascun dipartimento scolastico e costituiscono la premessa e la base da cui partire; siamo consapevoli che trasversalmente vanno ad incrociarsi sul piano didattico a quelli che andiamo ad illustrare; riconosciamo a ciascun docente la piena e libera facoltà di scelta di più o meno obiettivi, come pure di seguire solo alcune delle modalità suggerite, in virtù dell’analisi del testo fatta, delle caratteristiche di ciascuna classe e degli strumenti utilizzabili.</w:t>
      </w:r>
    </w:p>
    <w:p w:rsidR="006A3B86" w:rsidRDefault="006A3B86" w:rsidP="009A64A7">
      <w:pPr>
        <w:pStyle w:val="ListParagraph"/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Per </w:t>
      </w:r>
      <w:r w:rsidRPr="00195BA0">
        <w:rPr>
          <w:color w:val="FF0000"/>
          <w:sz w:val="24"/>
          <w:szCs w:val="24"/>
        </w:rPr>
        <w:t>‘</w:t>
      </w:r>
      <w:r w:rsidRPr="00195BA0">
        <w:rPr>
          <w:b/>
          <w:i/>
          <w:color w:val="FF0000"/>
          <w:sz w:val="24"/>
          <w:szCs w:val="24"/>
        </w:rPr>
        <w:t>I</w:t>
      </w:r>
      <w:r w:rsidRPr="00263083">
        <w:rPr>
          <w:b/>
          <w:i/>
          <w:color w:val="FF0000"/>
          <w:sz w:val="24"/>
          <w:szCs w:val="24"/>
        </w:rPr>
        <w:t xml:space="preserve"> vicini scomodi’</w:t>
      </w:r>
    </w:p>
    <w:p w:rsidR="006A3B86" w:rsidRPr="007E6217" w:rsidRDefault="006A3B86" w:rsidP="00F16398">
      <w:pPr>
        <w:pStyle w:val="ListParagraph"/>
        <w:spacing w:before="0" w:after="160" w:line="240" w:lineRule="auto"/>
        <w:jc w:val="both"/>
        <w:rPr>
          <w:color w:val="000000"/>
          <w:sz w:val="16"/>
          <w:szCs w:val="16"/>
        </w:rPr>
      </w:pP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Scoprire  tempi e luoghi in cui si colloca la storia di Nissim e della sua famiglia, il suo esilio in Grecia, il ritorno da clandestino in Italia e la sua cattura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Conoscere la storia del fascismo, le leggi razziali e le tragiche conseguenze per gli ebrei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Ricostruire la dittatura di Mussolini attraverso la vita del protagonista Nissim, fatta di scelte obbligate e di umiliazioni subite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Cogliere gesti di solidarietà umana da parte di personaggi italiani non ebrei ‘disubbidienti’ al fascismo</w:t>
      </w:r>
      <w:r>
        <w:rPr>
          <w:color w:val="000000"/>
          <w:sz w:val="24"/>
          <w:szCs w:val="24"/>
        </w:rPr>
        <w:t>.</w:t>
      </w:r>
      <w:r w:rsidRPr="00263083">
        <w:rPr>
          <w:color w:val="000000"/>
          <w:sz w:val="24"/>
          <w:szCs w:val="24"/>
        </w:rPr>
        <w:t xml:space="preserve"> </w:t>
      </w: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valorizzare  l’importanza della figura paterna nell’ambito di una famiglia devastata dalla sua perdita causa esilio. </w:t>
      </w: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Ricostruire la psicologia di un’adolescente, Camelia, la figlia di Nissim, diventata capofamiglia, alle prese con la crudeltà del mondo adulto, coi sogni d’amore, le sue speranze tradite, i suoi conflitti interiori</w:t>
      </w:r>
      <w:r>
        <w:rPr>
          <w:color w:val="000000"/>
          <w:sz w:val="24"/>
          <w:szCs w:val="24"/>
        </w:rPr>
        <w:t>.</w:t>
      </w:r>
    </w:p>
    <w:p w:rsidR="006A3B86" w:rsidRDefault="006A3B86" w:rsidP="00F31114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Individuare le immagini oniriche di Camelia collegate al sentimento frustrante dell’arresto del padre e del fratello, la loro cattura e </w:t>
      </w:r>
      <w:r>
        <w:rPr>
          <w:color w:val="000000"/>
          <w:sz w:val="24"/>
          <w:szCs w:val="24"/>
        </w:rPr>
        <w:t xml:space="preserve">deportazione. </w:t>
      </w:r>
    </w:p>
    <w:p w:rsidR="006A3B86" w:rsidRPr="00263083" w:rsidRDefault="006A3B86" w:rsidP="00F31114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Comprendere lo stato di annientamento di un’adolescente che si sente rifiutata, odiata e ‘marchiata’ dalla società</w:t>
      </w:r>
      <w:r>
        <w:rPr>
          <w:color w:val="000000"/>
          <w:sz w:val="24"/>
          <w:szCs w:val="24"/>
        </w:rPr>
        <w:t>.</w:t>
      </w:r>
      <w:r w:rsidRPr="00263083">
        <w:rPr>
          <w:color w:val="000000"/>
          <w:sz w:val="24"/>
          <w:szCs w:val="24"/>
        </w:rPr>
        <w:t xml:space="preserve"> </w:t>
      </w:r>
    </w:p>
    <w:p w:rsidR="006A3B86" w:rsidRPr="00263083" w:rsidRDefault="006A3B86" w:rsidP="00F16398">
      <w:pPr>
        <w:pStyle w:val="ListParagraph"/>
        <w:numPr>
          <w:ilvl w:val="0"/>
          <w:numId w:val="8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Conoscere il Binario 21 e la sua trasformazione in Memoriale della Shoah</w:t>
      </w:r>
      <w:r>
        <w:rPr>
          <w:color w:val="000000"/>
          <w:sz w:val="24"/>
          <w:szCs w:val="24"/>
        </w:rPr>
        <w:t>.</w:t>
      </w:r>
      <w:r w:rsidRPr="00263083">
        <w:rPr>
          <w:color w:val="000000"/>
          <w:sz w:val="24"/>
          <w:szCs w:val="24"/>
        </w:rPr>
        <w:t xml:space="preserve"> </w:t>
      </w: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b/>
          <w:color w:val="000000"/>
          <w:sz w:val="24"/>
          <w:szCs w:val="24"/>
        </w:rPr>
      </w:pPr>
    </w:p>
    <w:p w:rsidR="006A3B86" w:rsidRPr="00263083" w:rsidRDefault="006A3B86" w:rsidP="009A64A7">
      <w:pPr>
        <w:spacing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Per </w:t>
      </w:r>
      <w:r>
        <w:rPr>
          <w:b/>
          <w:i/>
          <w:color w:val="FF0000"/>
          <w:sz w:val="24"/>
          <w:szCs w:val="24"/>
        </w:rPr>
        <w:t>‘</w:t>
      </w:r>
      <w:r w:rsidRPr="00263083">
        <w:rPr>
          <w:b/>
          <w:i/>
          <w:color w:val="FF0000"/>
          <w:sz w:val="24"/>
          <w:szCs w:val="24"/>
        </w:rPr>
        <w:t>Il pane perduto’</w:t>
      </w:r>
      <w:r w:rsidRPr="00263083">
        <w:rPr>
          <w:color w:val="FF0000"/>
          <w:sz w:val="24"/>
          <w:szCs w:val="24"/>
        </w:rPr>
        <w:t xml:space="preserve"> </w:t>
      </w:r>
    </w:p>
    <w:p w:rsidR="006A3B86" w:rsidRPr="00263083" w:rsidRDefault="006A3B86" w:rsidP="00F16398">
      <w:pPr>
        <w:pStyle w:val="ListParagraph"/>
        <w:numPr>
          <w:ilvl w:val="0"/>
          <w:numId w:val="3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Conoscere una breve biografia di Edith Bruck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3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Inquadrare la situazione geopolitica dell’Ungheria nell’Europa del nazifascismo e quella dei nostri tempi. </w:t>
      </w:r>
    </w:p>
    <w:p w:rsidR="006A3B86" w:rsidRPr="00263083" w:rsidRDefault="006A3B86" w:rsidP="00F16398">
      <w:pPr>
        <w:pStyle w:val="ListParagraph"/>
        <w:numPr>
          <w:ilvl w:val="0"/>
          <w:numId w:val="3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Capire cosa significa per l’autrice: </w:t>
      </w: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‘ess</w:t>
      </w:r>
      <w:r>
        <w:rPr>
          <w:color w:val="000000"/>
          <w:sz w:val="24"/>
          <w:szCs w:val="24"/>
        </w:rPr>
        <w:t xml:space="preserve">ere ebrea’, ‘tornare a casa’, </w:t>
      </w:r>
      <w:r w:rsidRPr="00263083">
        <w:rPr>
          <w:color w:val="000000"/>
          <w:sz w:val="24"/>
          <w:szCs w:val="24"/>
        </w:rPr>
        <w:t>‘essere ballerina’, ‘avere una patria’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3"/>
        </w:num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Ricostruire le tappe dei viaggi di Edith dopo la guerra, le città occidentali visitate e i lavori fatti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3"/>
        </w:numPr>
        <w:spacing w:before="0" w:after="160" w:line="240" w:lineRule="auto"/>
        <w:jc w:val="both"/>
        <w:rPr>
          <w:b/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Comprendere come e perché è importante testimoniare o ‘fare memoria’ secondo l’autrice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pStyle w:val="ListParagraph"/>
        <w:numPr>
          <w:ilvl w:val="0"/>
          <w:numId w:val="3"/>
        </w:numPr>
        <w:spacing w:before="0" w:after="160" w:line="240" w:lineRule="auto"/>
        <w:jc w:val="both"/>
        <w:rPr>
          <w:b/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Saper attraversare il racconto di Edith cogliendo nelle sue frasi le considerazioni ‘critiche’ rispetto ad una società discriminante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Saper individuare i personaggi che determinano in Edith un atteggiamento di riconoscenza e di approvazione e definirne le caratteristiche (il perché)</w:t>
      </w:r>
      <w:r>
        <w:rPr>
          <w:color w:val="000000"/>
          <w:sz w:val="24"/>
          <w:szCs w:val="24"/>
        </w:rPr>
        <w:t>.</w:t>
      </w:r>
      <w:r w:rsidRPr="00263083">
        <w:rPr>
          <w:color w:val="000000"/>
          <w:sz w:val="24"/>
          <w:szCs w:val="24"/>
        </w:rPr>
        <w:t xml:space="preserve"> 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Individuare il valore della scrittura per Edith, nella sua esperienza di deportata e di sopravvissuta</w:t>
      </w:r>
      <w:r>
        <w:rPr>
          <w:color w:val="000000"/>
          <w:sz w:val="24"/>
          <w:szCs w:val="24"/>
        </w:rPr>
        <w:t>.</w:t>
      </w:r>
    </w:p>
    <w:p w:rsidR="006A3B86" w:rsidRPr="00263083" w:rsidRDefault="006A3B86" w:rsidP="00F16398">
      <w:pPr>
        <w:numPr>
          <w:ilvl w:val="0"/>
          <w:numId w:val="3"/>
        </w:num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Scoprire il rapporto di Edith con il Divino, il mistero della vita e l’esperienza del Male</w:t>
      </w:r>
      <w:r>
        <w:rPr>
          <w:color w:val="000000"/>
          <w:sz w:val="24"/>
          <w:szCs w:val="24"/>
        </w:rPr>
        <w:t>.</w:t>
      </w:r>
      <w:r w:rsidRPr="00263083">
        <w:rPr>
          <w:color w:val="000000"/>
          <w:sz w:val="24"/>
          <w:szCs w:val="24"/>
        </w:rPr>
        <w:t xml:space="preserve"> </w:t>
      </w:r>
    </w:p>
    <w:p w:rsidR="006A3B86" w:rsidRPr="00263083" w:rsidRDefault="006A3B86" w:rsidP="00F16398">
      <w:pPr>
        <w:spacing w:before="0" w:after="160" w:line="240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before="0" w:after="160" w:line="240" w:lineRule="auto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6A3B86" w:rsidRDefault="006A3B86" w:rsidP="00F16398">
      <w:pPr>
        <w:spacing w:before="0" w:after="160" w:line="240" w:lineRule="auto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b/>
          <w:color w:val="000000"/>
          <w:sz w:val="24"/>
          <w:szCs w:val="24"/>
          <w:u w:val="single"/>
        </w:rPr>
        <w:t>Modalità e metodologie</w:t>
      </w:r>
    </w:p>
    <w:p w:rsidR="006A3B86" w:rsidRPr="00263083" w:rsidRDefault="006A3B86" w:rsidP="00F16398">
      <w:pPr>
        <w:spacing w:before="0" w:after="160" w:line="240" w:lineRule="auto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6A3B86" w:rsidRPr="00263083" w:rsidRDefault="006A3B86" w:rsidP="00F16398">
      <w:p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Si ritiene indispensabile per ogni classe adottare un libro a gruppi almeno di tre alunni in modo da scambiarlo oppure leggerlo insieme, per stimolare il lavoro collegiale, il confronto, il dibattito e soprattutto le domande/risposte (in funzione degli obiettivi educativi, oltre che di quelli cognitivi). </w:t>
      </w:r>
    </w:p>
    <w:p w:rsidR="006A3B86" w:rsidRPr="00263083" w:rsidRDefault="006A3B86" w:rsidP="009A64A7">
      <w:pPr>
        <w:spacing w:before="0" w:after="160" w:line="240" w:lineRule="auto"/>
        <w:contextualSpacing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I ragazzi saranno sollecitati, provocati, interrogati sullo sterminio degli Ebrei, visiteranno anche siti internet alla scoperta dei luoghi e dei personaggi coinvolti nelle due storie, saranno stimolati costantemente mediante anche la visione di interviste o altri materiali, suggeriti da Progetto Memoria.</w:t>
      </w:r>
    </w:p>
    <w:p w:rsidR="006A3B86" w:rsidRPr="00263083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263083">
        <w:rPr>
          <w:b/>
          <w:color w:val="000000"/>
          <w:sz w:val="24"/>
          <w:szCs w:val="24"/>
          <w:u w:val="single"/>
        </w:rPr>
        <w:t>Durata del percorso, strumenti</w:t>
      </w:r>
      <w:r>
        <w:rPr>
          <w:b/>
          <w:color w:val="000000"/>
          <w:sz w:val="24"/>
          <w:szCs w:val="24"/>
          <w:u w:val="single"/>
        </w:rPr>
        <w:t xml:space="preserve"> ed esiti</w:t>
      </w: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La lettura del libro, approfondita e curata nei vari aspetti e modalità da ciascun docente in classe, non potrà esaurirsi in breve tempo ma coprirà almeno un anno scolastico e, eccezionalmente, per quanto detto in precedenza, anche proseguire oltre.</w:t>
      </w:r>
    </w:p>
    <w:p w:rsidR="006A3B86" w:rsidRPr="00263083" w:rsidRDefault="006A3B86" w:rsidP="00FC144D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Il materiale prodotto dagli alunni sotto forma di disegni, immagini, power</w:t>
      </w:r>
      <w:r>
        <w:rPr>
          <w:color w:val="000000"/>
          <w:sz w:val="24"/>
          <w:szCs w:val="24"/>
        </w:rPr>
        <w:t>-</w:t>
      </w:r>
      <w:r w:rsidRPr="00263083">
        <w:rPr>
          <w:color w:val="000000"/>
          <w:sz w:val="24"/>
          <w:szCs w:val="24"/>
        </w:rPr>
        <w:t xml:space="preserve">point o altro materiale in versione multimediale, recitato o cantato, come già detto, sarà raccolto da </w:t>
      </w:r>
      <w:hyperlink r:id="rId9" w:history="1">
        <w:r w:rsidRPr="007E6217">
          <w:rPr>
            <w:rStyle w:val="Hyperlink"/>
            <w:color w:val="auto"/>
            <w:sz w:val="22"/>
            <w:szCs w:val="22"/>
            <w:u w:val="none"/>
          </w:rPr>
          <w:t>Progetto Memoria</w:t>
        </w:r>
      </w:hyperlink>
      <w:r w:rsidRPr="007E6217">
        <w:rPr>
          <w:sz w:val="22"/>
          <w:szCs w:val="22"/>
        </w:rPr>
        <w:t xml:space="preserve"> </w:t>
      </w:r>
      <w:r w:rsidRPr="00263083">
        <w:rPr>
          <w:color w:val="000000"/>
          <w:sz w:val="24"/>
          <w:szCs w:val="24"/>
        </w:rPr>
        <w:t>che procederà alla sua pubblicazione sul sito.</w:t>
      </w:r>
    </w:p>
    <w:p w:rsidR="006A3B86" w:rsidRPr="00263083" w:rsidRDefault="006A3B86" w:rsidP="00FC144D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A conclusione della verifica e della valutazione dei prodotti, P.M. avrà cura di invitare online sia l’</w:t>
      </w:r>
      <w:r>
        <w:rPr>
          <w:color w:val="000000"/>
          <w:sz w:val="24"/>
          <w:szCs w:val="24"/>
        </w:rPr>
        <w:t>auto</w:t>
      </w:r>
      <w:r w:rsidRPr="00263083">
        <w:rPr>
          <w:color w:val="000000"/>
          <w:sz w:val="24"/>
          <w:szCs w:val="24"/>
        </w:rPr>
        <w:t>re del primo libro che l’autrice protagonista del secondo per un incontro/scambio</w:t>
      </w:r>
      <w:r>
        <w:rPr>
          <w:color w:val="000000"/>
          <w:sz w:val="24"/>
          <w:szCs w:val="24"/>
        </w:rPr>
        <w:t>,</w:t>
      </w:r>
      <w:r w:rsidRPr="00263083">
        <w:rPr>
          <w:color w:val="000000"/>
          <w:sz w:val="24"/>
          <w:szCs w:val="24"/>
        </w:rPr>
        <w:t xml:space="preserve"> cui potranno acceder</w:t>
      </w:r>
      <w:r>
        <w:rPr>
          <w:color w:val="000000"/>
          <w:sz w:val="24"/>
          <w:szCs w:val="24"/>
        </w:rPr>
        <w:t>e contemporaneamente più classi.</w:t>
      </w:r>
      <w:r w:rsidRPr="00263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 w:rsidRPr="00263083">
        <w:rPr>
          <w:color w:val="000000"/>
          <w:sz w:val="24"/>
          <w:szCs w:val="24"/>
        </w:rPr>
        <w:t>ale modalità darà stimolo maggiore alla partecipazione dei ragazzi; d’altra parte, sarà la prova del livello di gradimento e degli obiettivi raggiunti. Infine, compatibilmente con la situazione sanitaria, alcune classi saranno premiate con una passeggiata guidata a Roma, nei luoghi del quartiere ebraico.</w:t>
      </w:r>
    </w:p>
    <w:p w:rsidR="006A3B86" w:rsidRPr="00263083" w:rsidRDefault="006A3B86" w:rsidP="00F16398">
      <w:pPr>
        <w:spacing w:before="0" w:after="160" w:line="240" w:lineRule="auto"/>
        <w:jc w:val="both"/>
        <w:rPr>
          <w:i/>
          <w:color w:val="000000"/>
          <w:sz w:val="24"/>
          <w:szCs w:val="24"/>
        </w:rPr>
      </w:pPr>
      <w:r w:rsidRPr="00263083">
        <w:rPr>
          <w:i/>
          <w:color w:val="000000"/>
          <w:sz w:val="24"/>
          <w:szCs w:val="24"/>
        </w:rPr>
        <w:t>Non resta che augurarvi buon lavoro!</w:t>
      </w:r>
    </w:p>
    <w:p w:rsidR="006A3B86" w:rsidRPr="00491C8C" w:rsidRDefault="006A3B86" w:rsidP="00F16398">
      <w:pPr>
        <w:spacing w:before="0" w:after="160" w:line="240" w:lineRule="auto"/>
        <w:jc w:val="both"/>
        <w:rPr>
          <w:b/>
          <w:bCs/>
          <w:color w:val="000000"/>
          <w:sz w:val="24"/>
          <w:szCs w:val="24"/>
        </w:rPr>
      </w:pPr>
      <w:r w:rsidRPr="00491C8C">
        <w:rPr>
          <w:b/>
          <w:bCs/>
          <w:color w:val="000000"/>
          <w:sz w:val="24"/>
          <w:szCs w:val="24"/>
        </w:rPr>
        <w:t xml:space="preserve">Contatti: </w:t>
      </w:r>
    </w:p>
    <w:p w:rsidR="006A3B86" w:rsidRPr="00263083" w:rsidRDefault="006A3B86" w:rsidP="004E4CE0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 xml:space="preserve">Prof.ssa Anna Esposito, referente del progetto, </w:t>
      </w:r>
      <w:r>
        <w:rPr>
          <w:color w:val="000000"/>
          <w:sz w:val="24"/>
          <w:szCs w:val="24"/>
        </w:rPr>
        <w:t>tel.</w:t>
      </w:r>
      <w:r w:rsidRPr="00263083">
        <w:rPr>
          <w:color w:val="000000"/>
          <w:sz w:val="24"/>
          <w:szCs w:val="24"/>
        </w:rPr>
        <w:t xml:space="preserve"> 339</w:t>
      </w:r>
      <w:r>
        <w:rPr>
          <w:color w:val="000000"/>
          <w:sz w:val="24"/>
          <w:szCs w:val="24"/>
        </w:rPr>
        <w:t xml:space="preserve"> </w:t>
      </w:r>
      <w:r w:rsidRPr="00263083">
        <w:rPr>
          <w:color w:val="000000"/>
          <w:sz w:val="24"/>
          <w:szCs w:val="24"/>
        </w:rPr>
        <w:t xml:space="preserve">5044606 </w:t>
      </w:r>
    </w:p>
    <w:p w:rsidR="006A3B86" w:rsidRDefault="006A3B86" w:rsidP="00BF026C">
      <w:pPr>
        <w:spacing w:before="0" w:after="160" w:line="240" w:lineRule="auto"/>
        <w:jc w:val="both"/>
        <w:rPr>
          <w:color w:val="000000"/>
          <w:sz w:val="24"/>
          <w:szCs w:val="24"/>
        </w:rPr>
      </w:pPr>
      <w:r w:rsidRPr="00263083">
        <w:rPr>
          <w:color w:val="000000"/>
          <w:sz w:val="24"/>
          <w:szCs w:val="24"/>
        </w:rPr>
        <w:t>Progetto Memoria, tel. 340</w:t>
      </w:r>
      <w:r>
        <w:rPr>
          <w:color w:val="000000"/>
          <w:sz w:val="24"/>
          <w:szCs w:val="24"/>
        </w:rPr>
        <w:t xml:space="preserve"> </w:t>
      </w:r>
      <w:r w:rsidRPr="00263083">
        <w:rPr>
          <w:color w:val="000000"/>
          <w:sz w:val="24"/>
          <w:szCs w:val="24"/>
        </w:rPr>
        <w:t>1799505</w:t>
      </w:r>
    </w:p>
    <w:p w:rsidR="006A3B86" w:rsidRPr="00263083" w:rsidRDefault="006A3B86" w:rsidP="00F16398">
      <w:pPr>
        <w:spacing w:line="240" w:lineRule="auto"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line="240" w:lineRule="auto"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  <w:highlight w:val="yellow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  <w:highlight w:val="yellow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  <w:highlight w:val="yellow"/>
        </w:rPr>
      </w:pPr>
    </w:p>
    <w:p w:rsidR="006A3B86" w:rsidRPr="00263083" w:rsidRDefault="006A3B86" w:rsidP="00F16398">
      <w:pPr>
        <w:spacing w:before="0" w:after="160" w:line="240" w:lineRule="auto"/>
        <w:jc w:val="both"/>
        <w:rPr>
          <w:color w:val="000000"/>
          <w:sz w:val="24"/>
          <w:szCs w:val="24"/>
          <w:highlight w:val="yellow"/>
        </w:rPr>
      </w:pPr>
    </w:p>
    <w:p w:rsidR="006A3B86" w:rsidRPr="00263083" w:rsidRDefault="006A3B86" w:rsidP="00F16398">
      <w:pPr>
        <w:spacing w:line="240" w:lineRule="auto"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line="240" w:lineRule="auto"/>
        <w:jc w:val="both"/>
        <w:rPr>
          <w:color w:val="000000"/>
          <w:sz w:val="24"/>
          <w:szCs w:val="24"/>
        </w:rPr>
      </w:pPr>
    </w:p>
    <w:p w:rsidR="006A3B86" w:rsidRPr="00263083" w:rsidRDefault="006A3B86" w:rsidP="00F16398">
      <w:pPr>
        <w:spacing w:line="240" w:lineRule="auto"/>
        <w:jc w:val="both"/>
        <w:rPr>
          <w:color w:val="000000"/>
          <w:sz w:val="24"/>
          <w:szCs w:val="24"/>
        </w:rPr>
      </w:pPr>
    </w:p>
    <w:sectPr w:rsidR="006A3B86" w:rsidRPr="00263083" w:rsidSect="00BA6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8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4F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E89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861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ECD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56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A3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EEF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C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4A9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B75B2"/>
    <w:multiLevelType w:val="hybridMultilevel"/>
    <w:tmpl w:val="D954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F6295"/>
    <w:multiLevelType w:val="hybridMultilevel"/>
    <w:tmpl w:val="9328E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0B7"/>
    <w:multiLevelType w:val="hybridMultilevel"/>
    <w:tmpl w:val="9A229290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A08EC"/>
    <w:multiLevelType w:val="hybridMultilevel"/>
    <w:tmpl w:val="E6B08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C20A6"/>
    <w:multiLevelType w:val="hybridMultilevel"/>
    <w:tmpl w:val="1BB4140E"/>
    <w:lvl w:ilvl="0" w:tplc="A9C0A7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62360A"/>
    <w:multiLevelType w:val="hybridMultilevel"/>
    <w:tmpl w:val="812C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1643A"/>
    <w:multiLevelType w:val="hybridMultilevel"/>
    <w:tmpl w:val="37DC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E21C9"/>
    <w:multiLevelType w:val="hybridMultilevel"/>
    <w:tmpl w:val="7C7AD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4A5"/>
    <w:rsid w:val="000019B9"/>
    <w:rsid w:val="00004CCC"/>
    <w:rsid w:val="00005605"/>
    <w:rsid w:val="00006C92"/>
    <w:rsid w:val="0000770F"/>
    <w:rsid w:val="00010363"/>
    <w:rsid w:val="00014A3A"/>
    <w:rsid w:val="00014D19"/>
    <w:rsid w:val="00024D87"/>
    <w:rsid w:val="0002549C"/>
    <w:rsid w:val="0002560A"/>
    <w:rsid w:val="00025C79"/>
    <w:rsid w:val="0003069E"/>
    <w:rsid w:val="00030BE7"/>
    <w:rsid w:val="000334A0"/>
    <w:rsid w:val="00036E7C"/>
    <w:rsid w:val="0003777A"/>
    <w:rsid w:val="00044E0A"/>
    <w:rsid w:val="00055DCD"/>
    <w:rsid w:val="000648F5"/>
    <w:rsid w:val="00065047"/>
    <w:rsid w:val="00074E1F"/>
    <w:rsid w:val="0007577F"/>
    <w:rsid w:val="000769CA"/>
    <w:rsid w:val="0007716B"/>
    <w:rsid w:val="00084ACA"/>
    <w:rsid w:val="00084C8C"/>
    <w:rsid w:val="00090E2F"/>
    <w:rsid w:val="00093481"/>
    <w:rsid w:val="00093CB0"/>
    <w:rsid w:val="000948DB"/>
    <w:rsid w:val="000957B5"/>
    <w:rsid w:val="000B4A73"/>
    <w:rsid w:val="000C3DF8"/>
    <w:rsid w:val="000C553C"/>
    <w:rsid w:val="000C5FEF"/>
    <w:rsid w:val="000C7EE4"/>
    <w:rsid w:val="000D05C7"/>
    <w:rsid w:val="000D0CE0"/>
    <w:rsid w:val="000D73E5"/>
    <w:rsid w:val="000E254B"/>
    <w:rsid w:val="00112205"/>
    <w:rsid w:val="001160FD"/>
    <w:rsid w:val="001204E1"/>
    <w:rsid w:val="00126434"/>
    <w:rsid w:val="001311D7"/>
    <w:rsid w:val="00136DA4"/>
    <w:rsid w:val="00137143"/>
    <w:rsid w:val="00141A94"/>
    <w:rsid w:val="0015118A"/>
    <w:rsid w:val="0016204F"/>
    <w:rsid w:val="00163B21"/>
    <w:rsid w:val="00164A41"/>
    <w:rsid w:val="00165CDC"/>
    <w:rsid w:val="00167C5C"/>
    <w:rsid w:val="001720EE"/>
    <w:rsid w:val="001728EB"/>
    <w:rsid w:val="00176EBF"/>
    <w:rsid w:val="001820A0"/>
    <w:rsid w:val="0018680A"/>
    <w:rsid w:val="0018788A"/>
    <w:rsid w:val="00195BA0"/>
    <w:rsid w:val="001A0E6D"/>
    <w:rsid w:val="001A223A"/>
    <w:rsid w:val="001B28CC"/>
    <w:rsid w:val="001C5888"/>
    <w:rsid w:val="001C7BFD"/>
    <w:rsid w:val="001D088B"/>
    <w:rsid w:val="001D45AB"/>
    <w:rsid w:val="001D756B"/>
    <w:rsid w:val="001E511A"/>
    <w:rsid w:val="001F0FDD"/>
    <w:rsid w:val="001F3379"/>
    <w:rsid w:val="001F4491"/>
    <w:rsid w:val="0020011F"/>
    <w:rsid w:val="002012FA"/>
    <w:rsid w:val="00215C1E"/>
    <w:rsid w:val="002168E0"/>
    <w:rsid w:val="00222AC5"/>
    <w:rsid w:val="00223B31"/>
    <w:rsid w:val="00224586"/>
    <w:rsid w:val="002277E6"/>
    <w:rsid w:val="00241805"/>
    <w:rsid w:val="0024290B"/>
    <w:rsid w:val="00254663"/>
    <w:rsid w:val="00257D5E"/>
    <w:rsid w:val="00263083"/>
    <w:rsid w:val="00271E4D"/>
    <w:rsid w:val="00273EC9"/>
    <w:rsid w:val="002754B4"/>
    <w:rsid w:val="002911E8"/>
    <w:rsid w:val="00292318"/>
    <w:rsid w:val="00293211"/>
    <w:rsid w:val="002A4D15"/>
    <w:rsid w:val="002A5C18"/>
    <w:rsid w:val="002B0638"/>
    <w:rsid w:val="002C1D20"/>
    <w:rsid w:val="002D3AB1"/>
    <w:rsid w:val="002E0995"/>
    <w:rsid w:val="002E55C4"/>
    <w:rsid w:val="002E7C1E"/>
    <w:rsid w:val="002F3A4E"/>
    <w:rsid w:val="003056A5"/>
    <w:rsid w:val="00306993"/>
    <w:rsid w:val="00306E70"/>
    <w:rsid w:val="003123D8"/>
    <w:rsid w:val="003170E7"/>
    <w:rsid w:val="00320F45"/>
    <w:rsid w:val="00321B52"/>
    <w:rsid w:val="00322017"/>
    <w:rsid w:val="003236F9"/>
    <w:rsid w:val="00325BED"/>
    <w:rsid w:val="0033077D"/>
    <w:rsid w:val="00335B60"/>
    <w:rsid w:val="003404F9"/>
    <w:rsid w:val="0034444D"/>
    <w:rsid w:val="003457B7"/>
    <w:rsid w:val="0034641C"/>
    <w:rsid w:val="00350F1E"/>
    <w:rsid w:val="003632A0"/>
    <w:rsid w:val="00370960"/>
    <w:rsid w:val="003740F2"/>
    <w:rsid w:val="00375BA1"/>
    <w:rsid w:val="00376C28"/>
    <w:rsid w:val="00380B54"/>
    <w:rsid w:val="003828EF"/>
    <w:rsid w:val="00392DF5"/>
    <w:rsid w:val="00394313"/>
    <w:rsid w:val="003962DE"/>
    <w:rsid w:val="003975F8"/>
    <w:rsid w:val="00397ADD"/>
    <w:rsid w:val="003A5980"/>
    <w:rsid w:val="003A5D37"/>
    <w:rsid w:val="003A60A0"/>
    <w:rsid w:val="003A65A0"/>
    <w:rsid w:val="003B272E"/>
    <w:rsid w:val="003B58DF"/>
    <w:rsid w:val="003B5B37"/>
    <w:rsid w:val="003C0693"/>
    <w:rsid w:val="003C1C78"/>
    <w:rsid w:val="003C1CF2"/>
    <w:rsid w:val="003C753A"/>
    <w:rsid w:val="003D2F4C"/>
    <w:rsid w:val="003D3BDC"/>
    <w:rsid w:val="003D664C"/>
    <w:rsid w:val="003E6039"/>
    <w:rsid w:val="003E61D6"/>
    <w:rsid w:val="003E6A64"/>
    <w:rsid w:val="003F3446"/>
    <w:rsid w:val="003F4F67"/>
    <w:rsid w:val="003F65C8"/>
    <w:rsid w:val="004056A8"/>
    <w:rsid w:val="004128F0"/>
    <w:rsid w:val="00413355"/>
    <w:rsid w:val="004146B0"/>
    <w:rsid w:val="00414815"/>
    <w:rsid w:val="00420ABD"/>
    <w:rsid w:val="00425B36"/>
    <w:rsid w:val="0042773A"/>
    <w:rsid w:val="004400CF"/>
    <w:rsid w:val="00447208"/>
    <w:rsid w:val="00447869"/>
    <w:rsid w:val="004679B7"/>
    <w:rsid w:val="004709B5"/>
    <w:rsid w:val="0047223A"/>
    <w:rsid w:val="00475259"/>
    <w:rsid w:val="00480703"/>
    <w:rsid w:val="00491432"/>
    <w:rsid w:val="00491C8C"/>
    <w:rsid w:val="004972D7"/>
    <w:rsid w:val="004B004F"/>
    <w:rsid w:val="004C1428"/>
    <w:rsid w:val="004C4BB2"/>
    <w:rsid w:val="004C4D9A"/>
    <w:rsid w:val="004D10C0"/>
    <w:rsid w:val="004E07F9"/>
    <w:rsid w:val="004E4CE0"/>
    <w:rsid w:val="004E73AC"/>
    <w:rsid w:val="004F163F"/>
    <w:rsid w:val="004F2518"/>
    <w:rsid w:val="004F30A3"/>
    <w:rsid w:val="005013DF"/>
    <w:rsid w:val="0050591E"/>
    <w:rsid w:val="00507788"/>
    <w:rsid w:val="00511421"/>
    <w:rsid w:val="005124E7"/>
    <w:rsid w:val="00521CFC"/>
    <w:rsid w:val="00522359"/>
    <w:rsid w:val="00522E18"/>
    <w:rsid w:val="0052477D"/>
    <w:rsid w:val="0053107D"/>
    <w:rsid w:val="00534089"/>
    <w:rsid w:val="00534796"/>
    <w:rsid w:val="00534983"/>
    <w:rsid w:val="00535AD6"/>
    <w:rsid w:val="005417DC"/>
    <w:rsid w:val="00545DFD"/>
    <w:rsid w:val="005478E7"/>
    <w:rsid w:val="00547CF2"/>
    <w:rsid w:val="00550DAA"/>
    <w:rsid w:val="005528EC"/>
    <w:rsid w:val="00554800"/>
    <w:rsid w:val="005630E3"/>
    <w:rsid w:val="0056375B"/>
    <w:rsid w:val="0057127C"/>
    <w:rsid w:val="00571C6E"/>
    <w:rsid w:val="00574150"/>
    <w:rsid w:val="005741E8"/>
    <w:rsid w:val="00575E1E"/>
    <w:rsid w:val="00586BE1"/>
    <w:rsid w:val="00594B1E"/>
    <w:rsid w:val="00595135"/>
    <w:rsid w:val="00597EF0"/>
    <w:rsid w:val="005A42C4"/>
    <w:rsid w:val="005C0B92"/>
    <w:rsid w:val="005C16A4"/>
    <w:rsid w:val="005C638F"/>
    <w:rsid w:val="005C63CC"/>
    <w:rsid w:val="005C649E"/>
    <w:rsid w:val="005D4B40"/>
    <w:rsid w:val="005E01C0"/>
    <w:rsid w:val="005F01DD"/>
    <w:rsid w:val="005F7379"/>
    <w:rsid w:val="00600E6B"/>
    <w:rsid w:val="00601E48"/>
    <w:rsid w:val="00611CC3"/>
    <w:rsid w:val="006424B8"/>
    <w:rsid w:val="00643FE7"/>
    <w:rsid w:val="00654320"/>
    <w:rsid w:val="006604A5"/>
    <w:rsid w:val="0066633D"/>
    <w:rsid w:val="00671004"/>
    <w:rsid w:val="00684351"/>
    <w:rsid w:val="00690987"/>
    <w:rsid w:val="00694562"/>
    <w:rsid w:val="006A01FE"/>
    <w:rsid w:val="006A3B86"/>
    <w:rsid w:val="006B1F83"/>
    <w:rsid w:val="006B6D8C"/>
    <w:rsid w:val="006C2A63"/>
    <w:rsid w:val="006C6FB1"/>
    <w:rsid w:val="006D1D06"/>
    <w:rsid w:val="006E14BE"/>
    <w:rsid w:val="006E4AEC"/>
    <w:rsid w:val="006E4B11"/>
    <w:rsid w:val="006E62B1"/>
    <w:rsid w:val="006E78E8"/>
    <w:rsid w:val="006F05C4"/>
    <w:rsid w:val="006F082A"/>
    <w:rsid w:val="006F4906"/>
    <w:rsid w:val="006F6C82"/>
    <w:rsid w:val="006F6FA6"/>
    <w:rsid w:val="006F7075"/>
    <w:rsid w:val="007040EE"/>
    <w:rsid w:val="00705B4D"/>
    <w:rsid w:val="00711F7D"/>
    <w:rsid w:val="007158E0"/>
    <w:rsid w:val="007173BD"/>
    <w:rsid w:val="00717DA3"/>
    <w:rsid w:val="007201C9"/>
    <w:rsid w:val="00720249"/>
    <w:rsid w:val="00733F92"/>
    <w:rsid w:val="00736EBE"/>
    <w:rsid w:val="00736F73"/>
    <w:rsid w:val="00745592"/>
    <w:rsid w:val="007512FD"/>
    <w:rsid w:val="007525AC"/>
    <w:rsid w:val="00753B3B"/>
    <w:rsid w:val="00761416"/>
    <w:rsid w:val="007642E6"/>
    <w:rsid w:val="00764F40"/>
    <w:rsid w:val="007726F6"/>
    <w:rsid w:val="00774962"/>
    <w:rsid w:val="00782F40"/>
    <w:rsid w:val="00787218"/>
    <w:rsid w:val="007948BA"/>
    <w:rsid w:val="00797B83"/>
    <w:rsid w:val="007A0010"/>
    <w:rsid w:val="007B5BF4"/>
    <w:rsid w:val="007B609E"/>
    <w:rsid w:val="007B693F"/>
    <w:rsid w:val="007C26EC"/>
    <w:rsid w:val="007C6C70"/>
    <w:rsid w:val="007D0928"/>
    <w:rsid w:val="007E57EB"/>
    <w:rsid w:val="007E6217"/>
    <w:rsid w:val="007F37D9"/>
    <w:rsid w:val="007F4F3A"/>
    <w:rsid w:val="00805269"/>
    <w:rsid w:val="0080553C"/>
    <w:rsid w:val="008060AE"/>
    <w:rsid w:val="008074C4"/>
    <w:rsid w:val="00810CAB"/>
    <w:rsid w:val="00815415"/>
    <w:rsid w:val="0082194D"/>
    <w:rsid w:val="008256AE"/>
    <w:rsid w:val="00831B97"/>
    <w:rsid w:val="00832079"/>
    <w:rsid w:val="00833B6C"/>
    <w:rsid w:val="0083468B"/>
    <w:rsid w:val="008377C4"/>
    <w:rsid w:val="00840FE4"/>
    <w:rsid w:val="008416AB"/>
    <w:rsid w:val="00841D86"/>
    <w:rsid w:val="0084519F"/>
    <w:rsid w:val="00845360"/>
    <w:rsid w:val="00845A4D"/>
    <w:rsid w:val="00846C01"/>
    <w:rsid w:val="0084716A"/>
    <w:rsid w:val="008655E6"/>
    <w:rsid w:val="008667D0"/>
    <w:rsid w:val="00874E67"/>
    <w:rsid w:val="00892859"/>
    <w:rsid w:val="00892992"/>
    <w:rsid w:val="00895B36"/>
    <w:rsid w:val="008A491C"/>
    <w:rsid w:val="008A58B6"/>
    <w:rsid w:val="008B63D3"/>
    <w:rsid w:val="008B6CC5"/>
    <w:rsid w:val="008C514D"/>
    <w:rsid w:val="008D0134"/>
    <w:rsid w:val="008D5CE8"/>
    <w:rsid w:val="008D5E05"/>
    <w:rsid w:val="008D68BF"/>
    <w:rsid w:val="008D7044"/>
    <w:rsid w:val="008E0362"/>
    <w:rsid w:val="008E1929"/>
    <w:rsid w:val="008F0A7A"/>
    <w:rsid w:val="008F0FC3"/>
    <w:rsid w:val="008F1A12"/>
    <w:rsid w:val="00900D3C"/>
    <w:rsid w:val="009040CA"/>
    <w:rsid w:val="0090612D"/>
    <w:rsid w:val="00926F6E"/>
    <w:rsid w:val="009348F0"/>
    <w:rsid w:val="009356D8"/>
    <w:rsid w:val="0093690E"/>
    <w:rsid w:val="00936DEE"/>
    <w:rsid w:val="00941D64"/>
    <w:rsid w:val="00943994"/>
    <w:rsid w:val="00945030"/>
    <w:rsid w:val="00946ACD"/>
    <w:rsid w:val="00946D63"/>
    <w:rsid w:val="0095430D"/>
    <w:rsid w:val="00955708"/>
    <w:rsid w:val="0095773F"/>
    <w:rsid w:val="009623DD"/>
    <w:rsid w:val="00976FE7"/>
    <w:rsid w:val="00977D66"/>
    <w:rsid w:val="00977F49"/>
    <w:rsid w:val="0098140F"/>
    <w:rsid w:val="009860BA"/>
    <w:rsid w:val="00986121"/>
    <w:rsid w:val="00992050"/>
    <w:rsid w:val="009932CC"/>
    <w:rsid w:val="0099652E"/>
    <w:rsid w:val="00997CC5"/>
    <w:rsid w:val="009A2CA6"/>
    <w:rsid w:val="009A3E5C"/>
    <w:rsid w:val="009A64A7"/>
    <w:rsid w:val="009C198D"/>
    <w:rsid w:val="009C3472"/>
    <w:rsid w:val="009C66CF"/>
    <w:rsid w:val="009C7FBE"/>
    <w:rsid w:val="009D103B"/>
    <w:rsid w:val="009E5612"/>
    <w:rsid w:val="009E77CE"/>
    <w:rsid w:val="009F12F1"/>
    <w:rsid w:val="009F782F"/>
    <w:rsid w:val="00A019D9"/>
    <w:rsid w:val="00A0540A"/>
    <w:rsid w:val="00A137E8"/>
    <w:rsid w:val="00A2544E"/>
    <w:rsid w:val="00A26BE0"/>
    <w:rsid w:val="00A26FED"/>
    <w:rsid w:val="00A32B63"/>
    <w:rsid w:val="00A340E8"/>
    <w:rsid w:val="00A37687"/>
    <w:rsid w:val="00A4015C"/>
    <w:rsid w:val="00A53970"/>
    <w:rsid w:val="00A54CB7"/>
    <w:rsid w:val="00A55BAE"/>
    <w:rsid w:val="00A56EE6"/>
    <w:rsid w:val="00A6322E"/>
    <w:rsid w:val="00A64CE6"/>
    <w:rsid w:val="00A65F86"/>
    <w:rsid w:val="00A677B0"/>
    <w:rsid w:val="00A72EC1"/>
    <w:rsid w:val="00A77706"/>
    <w:rsid w:val="00A7781F"/>
    <w:rsid w:val="00A82456"/>
    <w:rsid w:val="00A914CA"/>
    <w:rsid w:val="00A92346"/>
    <w:rsid w:val="00A93F43"/>
    <w:rsid w:val="00A946E6"/>
    <w:rsid w:val="00AA217A"/>
    <w:rsid w:val="00AB6DC1"/>
    <w:rsid w:val="00AC1F84"/>
    <w:rsid w:val="00AC1FF1"/>
    <w:rsid w:val="00AC30BA"/>
    <w:rsid w:val="00AC6080"/>
    <w:rsid w:val="00AD52C0"/>
    <w:rsid w:val="00AE1FFD"/>
    <w:rsid w:val="00AE4CAD"/>
    <w:rsid w:val="00AE55C1"/>
    <w:rsid w:val="00AE7ED8"/>
    <w:rsid w:val="00AF203D"/>
    <w:rsid w:val="00AF4A4F"/>
    <w:rsid w:val="00AF5C62"/>
    <w:rsid w:val="00B03245"/>
    <w:rsid w:val="00B05A65"/>
    <w:rsid w:val="00B07EE9"/>
    <w:rsid w:val="00B21F28"/>
    <w:rsid w:val="00B2665D"/>
    <w:rsid w:val="00B26972"/>
    <w:rsid w:val="00B5054E"/>
    <w:rsid w:val="00B541A7"/>
    <w:rsid w:val="00B54DF8"/>
    <w:rsid w:val="00B56A9A"/>
    <w:rsid w:val="00B57165"/>
    <w:rsid w:val="00B63DA5"/>
    <w:rsid w:val="00B65661"/>
    <w:rsid w:val="00B732DC"/>
    <w:rsid w:val="00B81A8D"/>
    <w:rsid w:val="00B845C9"/>
    <w:rsid w:val="00B85A35"/>
    <w:rsid w:val="00B90EAA"/>
    <w:rsid w:val="00B93FFE"/>
    <w:rsid w:val="00B94D7D"/>
    <w:rsid w:val="00B96BD9"/>
    <w:rsid w:val="00BA2090"/>
    <w:rsid w:val="00BA3CAD"/>
    <w:rsid w:val="00BA680C"/>
    <w:rsid w:val="00BA69F7"/>
    <w:rsid w:val="00BA768C"/>
    <w:rsid w:val="00BB17A4"/>
    <w:rsid w:val="00BB4A57"/>
    <w:rsid w:val="00BC1867"/>
    <w:rsid w:val="00BC26E2"/>
    <w:rsid w:val="00BD0FF9"/>
    <w:rsid w:val="00BD311C"/>
    <w:rsid w:val="00BD694A"/>
    <w:rsid w:val="00BE367C"/>
    <w:rsid w:val="00BF026C"/>
    <w:rsid w:val="00BF0A65"/>
    <w:rsid w:val="00BF1759"/>
    <w:rsid w:val="00BF76B1"/>
    <w:rsid w:val="00C03941"/>
    <w:rsid w:val="00C053C0"/>
    <w:rsid w:val="00C141FF"/>
    <w:rsid w:val="00C16158"/>
    <w:rsid w:val="00C17E2B"/>
    <w:rsid w:val="00C22FED"/>
    <w:rsid w:val="00C25B2F"/>
    <w:rsid w:val="00C2692C"/>
    <w:rsid w:val="00C30EF1"/>
    <w:rsid w:val="00C3432D"/>
    <w:rsid w:val="00C3534F"/>
    <w:rsid w:val="00C3705A"/>
    <w:rsid w:val="00C533DE"/>
    <w:rsid w:val="00C62707"/>
    <w:rsid w:val="00C71518"/>
    <w:rsid w:val="00C7185C"/>
    <w:rsid w:val="00C768C2"/>
    <w:rsid w:val="00C84D43"/>
    <w:rsid w:val="00C85DB5"/>
    <w:rsid w:val="00C93599"/>
    <w:rsid w:val="00C96C71"/>
    <w:rsid w:val="00CA38A1"/>
    <w:rsid w:val="00CA6797"/>
    <w:rsid w:val="00CA6B12"/>
    <w:rsid w:val="00CB0CA9"/>
    <w:rsid w:val="00CB2E79"/>
    <w:rsid w:val="00CB6CD8"/>
    <w:rsid w:val="00CC25B7"/>
    <w:rsid w:val="00CC77AF"/>
    <w:rsid w:val="00CD027B"/>
    <w:rsid w:val="00CE6135"/>
    <w:rsid w:val="00CF3032"/>
    <w:rsid w:val="00CF4B77"/>
    <w:rsid w:val="00D04399"/>
    <w:rsid w:val="00D050C6"/>
    <w:rsid w:val="00D06B6E"/>
    <w:rsid w:val="00D15B51"/>
    <w:rsid w:val="00D20F46"/>
    <w:rsid w:val="00D23637"/>
    <w:rsid w:val="00D2529C"/>
    <w:rsid w:val="00D26959"/>
    <w:rsid w:val="00D32A5F"/>
    <w:rsid w:val="00D40BC0"/>
    <w:rsid w:val="00D442D4"/>
    <w:rsid w:val="00D4469C"/>
    <w:rsid w:val="00D47A0B"/>
    <w:rsid w:val="00D52CD4"/>
    <w:rsid w:val="00D64A82"/>
    <w:rsid w:val="00D64D81"/>
    <w:rsid w:val="00D64ED1"/>
    <w:rsid w:val="00D65570"/>
    <w:rsid w:val="00D77B25"/>
    <w:rsid w:val="00D77E85"/>
    <w:rsid w:val="00D8501E"/>
    <w:rsid w:val="00D92FDF"/>
    <w:rsid w:val="00D943B0"/>
    <w:rsid w:val="00D945BB"/>
    <w:rsid w:val="00DA28EB"/>
    <w:rsid w:val="00DB0C63"/>
    <w:rsid w:val="00DB1F22"/>
    <w:rsid w:val="00DB3560"/>
    <w:rsid w:val="00DB5D58"/>
    <w:rsid w:val="00DB6937"/>
    <w:rsid w:val="00DB6E0D"/>
    <w:rsid w:val="00DB737B"/>
    <w:rsid w:val="00DC0C69"/>
    <w:rsid w:val="00DC0DBB"/>
    <w:rsid w:val="00DC7E5B"/>
    <w:rsid w:val="00DD380B"/>
    <w:rsid w:val="00DD5E6A"/>
    <w:rsid w:val="00DD7061"/>
    <w:rsid w:val="00DE0736"/>
    <w:rsid w:val="00DE3EE3"/>
    <w:rsid w:val="00DE5C04"/>
    <w:rsid w:val="00DE7410"/>
    <w:rsid w:val="00DE7C1E"/>
    <w:rsid w:val="00DF559B"/>
    <w:rsid w:val="00DF653E"/>
    <w:rsid w:val="00E00000"/>
    <w:rsid w:val="00E00A6E"/>
    <w:rsid w:val="00E114E6"/>
    <w:rsid w:val="00E150B8"/>
    <w:rsid w:val="00E16EFA"/>
    <w:rsid w:val="00E170B6"/>
    <w:rsid w:val="00E17FFD"/>
    <w:rsid w:val="00E22AD8"/>
    <w:rsid w:val="00E230CB"/>
    <w:rsid w:val="00E23D6F"/>
    <w:rsid w:val="00E24741"/>
    <w:rsid w:val="00E33E78"/>
    <w:rsid w:val="00E360F7"/>
    <w:rsid w:val="00E45221"/>
    <w:rsid w:val="00E50776"/>
    <w:rsid w:val="00E54F1E"/>
    <w:rsid w:val="00E72D89"/>
    <w:rsid w:val="00E77AE0"/>
    <w:rsid w:val="00E828BC"/>
    <w:rsid w:val="00E83CF2"/>
    <w:rsid w:val="00E87AEB"/>
    <w:rsid w:val="00E90F01"/>
    <w:rsid w:val="00E95D17"/>
    <w:rsid w:val="00EA2ABC"/>
    <w:rsid w:val="00EA7EE2"/>
    <w:rsid w:val="00EB7736"/>
    <w:rsid w:val="00EC075E"/>
    <w:rsid w:val="00EC2A0A"/>
    <w:rsid w:val="00EC3878"/>
    <w:rsid w:val="00EC403A"/>
    <w:rsid w:val="00EC64A9"/>
    <w:rsid w:val="00EC7257"/>
    <w:rsid w:val="00ED0EF4"/>
    <w:rsid w:val="00ED42DB"/>
    <w:rsid w:val="00EE631F"/>
    <w:rsid w:val="00EF2893"/>
    <w:rsid w:val="00F0512C"/>
    <w:rsid w:val="00F05978"/>
    <w:rsid w:val="00F16398"/>
    <w:rsid w:val="00F21FDE"/>
    <w:rsid w:val="00F23979"/>
    <w:rsid w:val="00F25B86"/>
    <w:rsid w:val="00F264EA"/>
    <w:rsid w:val="00F2675D"/>
    <w:rsid w:val="00F31114"/>
    <w:rsid w:val="00F330A5"/>
    <w:rsid w:val="00F41B57"/>
    <w:rsid w:val="00F44CC7"/>
    <w:rsid w:val="00F45DA9"/>
    <w:rsid w:val="00F513D0"/>
    <w:rsid w:val="00F51792"/>
    <w:rsid w:val="00F55090"/>
    <w:rsid w:val="00F62E90"/>
    <w:rsid w:val="00F644CA"/>
    <w:rsid w:val="00F6461D"/>
    <w:rsid w:val="00F65484"/>
    <w:rsid w:val="00F7554E"/>
    <w:rsid w:val="00F84505"/>
    <w:rsid w:val="00F84D17"/>
    <w:rsid w:val="00F952EB"/>
    <w:rsid w:val="00FA1D67"/>
    <w:rsid w:val="00FA729C"/>
    <w:rsid w:val="00FB0225"/>
    <w:rsid w:val="00FB11A9"/>
    <w:rsid w:val="00FB3D38"/>
    <w:rsid w:val="00FB4FD2"/>
    <w:rsid w:val="00FB74D9"/>
    <w:rsid w:val="00FC144D"/>
    <w:rsid w:val="00FC14A3"/>
    <w:rsid w:val="00FC2D0F"/>
    <w:rsid w:val="00FD54AD"/>
    <w:rsid w:val="00FD59CB"/>
    <w:rsid w:val="00FF41C9"/>
    <w:rsid w:val="00FF4BAE"/>
    <w:rsid w:val="00FF5AE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A5"/>
    <w:pPr>
      <w:spacing w:before="100" w:after="200" w:line="276" w:lineRule="auto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9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6204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952EB"/>
    <w:pPr>
      <w:spacing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he-IL"/>
    </w:rPr>
  </w:style>
  <w:style w:type="character" w:styleId="FollowedHyperlink">
    <w:name w:val="FollowedHyperlink"/>
    <w:basedOn w:val="DefaultParagraphFont"/>
    <w:uiPriority w:val="99"/>
    <w:rsid w:val="00F1639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avediteseo.eu/item/il-pane-perdu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untina.it/catalogo/vite/i-vicini-scomodi-5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ettomemoria.info/core/wp%20content/uploads/2019/09/PM_Leggiamo_insieme_un_libro.0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ettomemoria@inf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1133</Words>
  <Characters>6459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2021/22</dc:title>
  <dc:subject/>
  <dc:creator>Anna Esposito</dc:creator>
  <cp:keywords/>
  <dc:description/>
  <cp:lastModifiedBy>Sandra</cp:lastModifiedBy>
  <cp:revision>2</cp:revision>
  <dcterms:created xsi:type="dcterms:W3CDTF">2021-11-23T16:58:00Z</dcterms:created>
  <dcterms:modified xsi:type="dcterms:W3CDTF">2021-11-23T16:58:00Z</dcterms:modified>
</cp:coreProperties>
</file>